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E8269D">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w:t>
      </w:r>
      <w:r w:rsidR="005B6766">
        <w:rPr>
          <w:rFonts w:ascii="Times New Roman" w:eastAsia="Calibri" w:hAnsi="Times New Roman" w:cs="Times New Roman"/>
          <w:b/>
          <w:sz w:val="28"/>
          <w:szCs w:val="28"/>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AF5ED7" w:rsidRPr="00AF5ED7" w:rsidRDefault="00AF5ED7" w:rsidP="00AF5ED7">
      <w:pPr>
        <w:spacing w:before="80" w:after="80" w:line="240" w:lineRule="auto"/>
        <w:jc w:val="center"/>
        <w:rPr>
          <w:rFonts w:ascii="Times New Roman" w:eastAsia="Calibri" w:hAnsi="Times New Roman" w:cs="Times New Roman"/>
          <w:b/>
          <w:bCs/>
          <w:i/>
          <w:iCs/>
          <w:sz w:val="28"/>
          <w:szCs w:val="28"/>
          <w:lang w:val="bg-BG"/>
        </w:rPr>
      </w:pPr>
      <w:r w:rsidRPr="00AF5ED7">
        <w:rPr>
          <w:rFonts w:ascii="Times New Roman" w:eastAsia="Calibri" w:hAnsi="Times New Roman" w:cs="Times New Roman"/>
          <w:b/>
          <w:bCs/>
          <w:i/>
          <w:iCs/>
          <w:sz w:val="28"/>
          <w:szCs w:val="28"/>
          <w:lang w:val="bg-BG"/>
        </w:rPr>
        <w:t>BG16RFOP001-3.00</w:t>
      </w:r>
      <w:r w:rsidR="00421F5B">
        <w:rPr>
          <w:rFonts w:ascii="Times New Roman" w:eastAsia="Calibri" w:hAnsi="Times New Roman" w:cs="Times New Roman"/>
          <w:b/>
          <w:bCs/>
          <w:i/>
          <w:iCs/>
          <w:sz w:val="28"/>
          <w:szCs w:val="28"/>
        </w:rPr>
        <w:t>2</w:t>
      </w:r>
      <w:r w:rsidRPr="00AF5ED7">
        <w:rPr>
          <w:rFonts w:ascii="Times New Roman" w:eastAsia="Calibri" w:hAnsi="Times New Roman" w:cs="Times New Roman"/>
          <w:b/>
          <w:bCs/>
          <w:i/>
          <w:iCs/>
          <w:sz w:val="28"/>
          <w:szCs w:val="28"/>
          <w:lang w:val="bg-BG"/>
        </w:rPr>
        <w:t xml:space="preserve"> „Подкрепа за </w:t>
      </w:r>
      <w:r w:rsidR="00421F5B">
        <w:rPr>
          <w:rFonts w:ascii="Times New Roman" w:eastAsia="Calibri" w:hAnsi="Times New Roman" w:cs="Times New Roman"/>
          <w:b/>
          <w:bCs/>
          <w:i/>
          <w:iCs/>
          <w:sz w:val="28"/>
          <w:szCs w:val="28"/>
          <w:lang w:val="bg-BG"/>
        </w:rPr>
        <w:t>професионалните</w:t>
      </w:r>
      <w:r w:rsidR="00421F5B" w:rsidRPr="00AF5ED7">
        <w:rPr>
          <w:rFonts w:ascii="Times New Roman" w:eastAsia="Calibri" w:hAnsi="Times New Roman" w:cs="Times New Roman"/>
          <w:b/>
          <w:bCs/>
          <w:i/>
          <w:iCs/>
          <w:sz w:val="28"/>
          <w:szCs w:val="28"/>
          <w:lang w:val="bg-BG"/>
        </w:rPr>
        <w:t xml:space="preserve"> </w:t>
      </w:r>
      <w:r w:rsidRPr="00AF5ED7">
        <w:rPr>
          <w:rFonts w:ascii="Times New Roman" w:eastAsia="Calibri" w:hAnsi="Times New Roman" w:cs="Times New Roman"/>
          <w:b/>
          <w:bCs/>
          <w:i/>
          <w:iCs/>
          <w:sz w:val="28"/>
          <w:szCs w:val="28"/>
          <w:lang w:val="bg-BG"/>
        </w:rPr>
        <w:t>училища в Република България“</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444DF2">
        <w:rPr>
          <w:rFonts w:ascii="Times New Roman" w:eastAsia="Calibri" w:hAnsi="Times New Roman" w:cs="Times New Roman"/>
          <w:b/>
          <w:bCs/>
          <w:i/>
          <w:sz w:val="28"/>
          <w:szCs w:val="28"/>
        </w:rPr>
        <w:t>3</w:t>
      </w:r>
      <w:r w:rsidR="00FB2108" w:rsidRPr="00E21304">
        <w:rPr>
          <w:rFonts w:ascii="Times New Roman" w:eastAsia="Calibri" w:hAnsi="Times New Roman" w:cs="Times New Roman"/>
          <w:b/>
          <w:bCs/>
          <w:i/>
          <w:sz w:val="28"/>
          <w:szCs w:val="28"/>
          <w:lang w:val="bg-BG"/>
        </w:rPr>
        <w:t>.</w:t>
      </w:r>
      <w:r w:rsidR="00421F5B" w:rsidRPr="00E21304">
        <w:rPr>
          <w:rFonts w:ascii="Times New Roman" w:eastAsia="Calibri" w:hAnsi="Times New Roman" w:cs="Times New Roman"/>
          <w:b/>
          <w:bCs/>
          <w:i/>
          <w:sz w:val="28"/>
          <w:szCs w:val="28"/>
          <w:lang w:val="bg-BG"/>
        </w:rPr>
        <w:t>00</w:t>
      </w:r>
      <w:r w:rsidR="00421F5B">
        <w:rPr>
          <w:rFonts w:ascii="Times New Roman" w:eastAsia="Calibri" w:hAnsi="Times New Roman" w:cs="Times New Roman"/>
          <w:b/>
          <w:bCs/>
          <w:i/>
          <w:sz w:val="28"/>
          <w:szCs w:val="28"/>
          <w:lang w:val="bg-BG"/>
        </w:rPr>
        <w:t>2</w:t>
      </w:r>
      <w:r w:rsidR="00421F5B" w:rsidRPr="00E21304">
        <w:rPr>
          <w:rFonts w:ascii="Times New Roman" w:eastAsia="Calibri" w:hAnsi="Times New Roman" w:cs="Times New Roman"/>
          <w:b/>
          <w:bCs/>
          <w:i/>
          <w:sz w:val="28"/>
          <w:szCs w:val="28"/>
          <w:lang w:val="bg-BG"/>
        </w:rPr>
        <w:t xml:space="preserve"> </w:t>
      </w:r>
      <w:r w:rsidRPr="00E21304">
        <w:rPr>
          <w:rFonts w:ascii="Times New Roman" w:eastAsia="Calibri" w:hAnsi="Times New Roman" w:cs="Times New Roman"/>
          <w:b/>
          <w:bCs/>
          <w:i/>
          <w:sz w:val="28"/>
          <w:szCs w:val="28"/>
          <w:lang w:val="bg-BG"/>
        </w:rPr>
        <w:t>-</w:t>
      </w:r>
      <w:r w:rsidR="001E3B94">
        <w:rPr>
          <w:rFonts w:ascii="Times New Roman" w:eastAsia="Calibri" w:hAnsi="Times New Roman" w:cs="Times New Roman"/>
          <w:b/>
          <w:bCs/>
          <w:i/>
          <w:sz w:val="28"/>
          <w:szCs w:val="28"/>
          <w:lang w:val="bg-BG"/>
        </w:rPr>
        <w:t>…</w:t>
      </w:r>
      <w:r w:rsidR="00057D4D">
        <w:rPr>
          <w:rFonts w:ascii="Times New Roman" w:eastAsia="Calibri" w:hAnsi="Times New Roman" w:cs="Times New Roman"/>
          <w:b/>
          <w:bCs/>
          <w:i/>
          <w:sz w:val="28"/>
          <w:szCs w:val="28"/>
        </w:rPr>
        <w:t>-</w:t>
      </w:r>
      <w:r w:rsidR="00057D4D">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057D4D" w:rsidRPr="00057D4D">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E8269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с адрес: гр.</w:t>
      </w:r>
      <w:r w:rsidR="00E8269D">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fr-FR"/>
        </w:rPr>
        <w:t xml:space="preserve">София, ул. </w:t>
      </w:r>
      <w:r w:rsidR="00E8269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Св. св. Кирил и Методий</w:t>
      </w:r>
      <w:r w:rsidR="00E8269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 №17-19, с Булстат: 831661388, представлявано от Деница Пламенова Николова – Ръководител на Управляващия орган на ОПРР, оправомощена със Заповед № </w:t>
      </w:r>
      <w:r w:rsidR="00057D4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A8105F">
      <w:pPr>
        <w:spacing w:after="240" w:line="360" w:lineRule="auto"/>
        <w:ind w:left="1066"/>
        <w:jc w:val="center"/>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A10408">
        <w:rPr>
          <w:rFonts w:ascii="Times New Roman" w:eastAsia="Times New Roman" w:hAnsi="Times New Roman" w:cs="Times New Roman"/>
          <w:b/>
          <w:color w:val="000000" w:themeColor="text1"/>
          <w:sz w:val="24"/>
          <w:szCs w:val="24"/>
          <w:lang w:val="bg-BG" w:eastAsia="bg-BG"/>
        </w:rPr>
        <w:t xml:space="preserve"> </w:t>
      </w:r>
      <w:r w:rsidR="00A10408" w:rsidRPr="00A10408">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Приоритетна ос </w:t>
      </w:r>
      <w:r w:rsidR="005B6766">
        <w:rPr>
          <w:rFonts w:ascii="Times New Roman" w:eastAsia="Times New Roman" w:hAnsi="Times New Roman" w:cs="Times New Roman"/>
          <w:sz w:val="24"/>
          <w:szCs w:val="24"/>
          <w:lang w:eastAsia="fr-FR"/>
        </w:rPr>
        <w:t>3</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Регионална образователна инфраструктура</w:t>
      </w:r>
      <w:r w:rsidRPr="00E21304">
        <w:rPr>
          <w:rFonts w:ascii="Times New Roman" w:eastAsia="Times New Roman" w:hAnsi="Times New Roman" w:cs="Times New Roman"/>
          <w:sz w:val="24"/>
          <w:szCs w:val="24"/>
          <w:lang w:val="bg-BG" w:eastAsia="fr-FR"/>
        </w:rPr>
        <w:t xml:space="preserve">“, процедура </w:t>
      </w:r>
      <w:r w:rsidR="003F6C60" w:rsidRPr="00854390">
        <w:rPr>
          <w:rFonts w:ascii="Times New Roman" w:eastAsia="Times New Roman" w:hAnsi="Times New Roman" w:cs="Times New Roman"/>
          <w:bCs/>
          <w:i/>
          <w:sz w:val="24"/>
          <w:szCs w:val="24"/>
          <w:lang w:val="en-GB" w:eastAsia="bg-BG"/>
        </w:rPr>
        <w:t>BG16RFOP001-3.002 „</w:t>
      </w:r>
      <w:proofErr w:type="spellStart"/>
      <w:r w:rsidR="003F6C60" w:rsidRPr="00854390">
        <w:rPr>
          <w:rFonts w:ascii="Times New Roman" w:eastAsia="Times New Roman" w:hAnsi="Times New Roman" w:cs="Times New Roman"/>
          <w:bCs/>
          <w:i/>
          <w:sz w:val="24"/>
          <w:szCs w:val="24"/>
          <w:lang w:val="en-GB" w:eastAsia="bg-BG"/>
        </w:rPr>
        <w:t>Подкрепа</w:t>
      </w:r>
      <w:proofErr w:type="spellEnd"/>
      <w:r w:rsidR="003F6C60" w:rsidRPr="00854390">
        <w:rPr>
          <w:rFonts w:ascii="Times New Roman" w:eastAsia="Times New Roman" w:hAnsi="Times New Roman" w:cs="Times New Roman"/>
          <w:bCs/>
          <w:i/>
          <w:sz w:val="24"/>
          <w:szCs w:val="24"/>
          <w:lang w:val="en-GB" w:eastAsia="bg-BG"/>
        </w:rPr>
        <w:t xml:space="preserve"> </w:t>
      </w:r>
      <w:proofErr w:type="spellStart"/>
      <w:r w:rsidR="003F6C60" w:rsidRPr="00854390">
        <w:rPr>
          <w:rFonts w:ascii="Times New Roman" w:eastAsia="Times New Roman" w:hAnsi="Times New Roman" w:cs="Times New Roman"/>
          <w:bCs/>
          <w:i/>
          <w:sz w:val="24"/>
          <w:szCs w:val="24"/>
          <w:lang w:val="en-GB" w:eastAsia="bg-BG"/>
        </w:rPr>
        <w:t>за</w:t>
      </w:r>
      <w:proofErr w:type="spellEnd"/>
      <w:r w:rsidR="003F6C60" w:rsidRPr="00854390">
        <w:rPr>
          <w:rFonts w:ascii="Times New Roman" w:eastAsia="Times New Roman" w:hAnsi="Times New Roman" w:cs="Times New Roman"/>
          <w:bCs/>
          <w:i/>
          <w:sz w:val="24"/>
          <w:szCs w:val="24"/>
          <w:lang w:val="en-GB" w:eastAsia="bg-BG"/>
        </w:rPr>
        <w:t xml:space="preserve"> </w:t>
      </w:r>
      <w:proofErr w:type="spellStart"/>
      <w:r w:rsidR="003F6C60" w:rsidRPr="00854390">
        <w:rPr>
          <w:rFonts w:ascii="Times New Roman" w:eastAsia="Times New Roman" w:hAnsi="Times New Roman" w:cs="Times New Roman"/>
          <w:bCs/>
          <w:i/>
          <w:sz w:val="24"/>
          <w:szCs w:val="24"/>
          <w:lang w:val="en-GB" w:eastAsia="bg-BG"/>
        </w:rPr>
        <w:t>професионалните</w:t>
      </w:r>
      <w:proofErr w:type="spellEnd"/>
      <w:r w:rsidR="003F6C60" w:rsidRPr="00854390">
        <w:rPr>
          <w:rFonts w:ascii="Times New Roman" w:eastAsia="Times New Roman" w:hAnsi="Times New Roman" w:cs="Times New Roman"/>
          <w:bCs/>
          <w:i/>
          <w:sz w:val="24"/>
          <w:szCs w:val="24"/>
          <w:lang w:val="en-GB" w:eastAsia="bg-BG"/>
        </w:rPr>
        <w:t xml:space="preserve"> </w:t>
      </w:r>
      <w:proofErr w:type="spellStart"/>
      <w:r w:rsidR="003F6C60" w:rsidRPr="00854390">
        <w:rPr>
          <w:rFonts w:ascii="Times New Roman" w:eastAsia="Times New Roman" w:hAnsi="Times New Roman" w:cs="Times New Roman"/>
          <w:bCs/>
          <w:i/>
          <w:sz w:val="24"/>
          <w:szCs w:val="24"/>
          <w:lang w:val="en-GB" w:eastAsia="bg-BG"/>
        </w:rPr>
        <w:t>училища</w:t>
      </w:r>
      <w:proofErr w:type="spellEnd"/>
      <w:r w:rsidR="003F6C60" w:rsidRPr="00854390">
        <w:rPr>
          <w:rFonts w:ascii="Times New Roman" w:eastAsia="Times New Roman" w:hAnsi="Times New Roman" w:cs="Times New Roman"/>
          <w:bCs/>
          <w:i/>
          <w:sz w:val="24"/>
          <w:szCs w:val="24"/>
          <w:lang w:val="en-GB" w:eastAsia="bg-BG"/>
        </w:rPr>
        <w:t xml:space="preserve"> в </w:t>
      </w:r>
      <w:proofErr w:type="spellStart"/>
      <w:r w:rsidR="003F6C60" w:rsidRPr="00854390">
        <w:rPr>
          <w:rFonts w:ascii="Times New Roman" w:eastAsia="Times New Roman" w:hAnsi="Times New Roman" w:cs="Times New Roman"/>
          <w:bCs/>
          <w:i/>
          <w:sz w:val="24"/>
          <w:szCs w:val="24"/>
          <w:lang w:val="en-GB" w:eastAsia="bg-BG"/>
        </w:rPr>
        <w:t>Република</w:t>
      </w:r>
      <w:proofErr w:type="spellEnd"/>
      <w:r w:rsidR="003F6C60" w:rsidRPr="00854390">
        <w:rPr>
          <w:rFonts w:ascii="Times New Roman" w:eastAsia="Times New Roman" w:hAnsi="Times New Roman" w:cs="Times New Roman"/>
          <w:bCs/>
          <w:i/>
          <w:sz w:val="24"/>
          <w:szCs w:val="24"/>
          <w:lang w:val="en-GB" w:eastAsia="bg-BG"/>
        </w:rPr>
        <w:t xml:space="preserve"> </w:t>
      </w:r>
      <w:proofErr w:type="spellStart"/>
      <w:r w:rsidR="003F6C60" w:rsidRPr="00854390">
        <w:rPr>
          <w:rFonts w:ascii="Times New Roman" w:eastAsia="Times New Roman" w:hAnsi="Times New Roman" w:cs="Times New Roman"/>
          <w:bCs/>
          <w:i/>
          <w:sz w:val="24"/>
          <w:szCs w:val="24"/>
          <w:lang w:val="en-GB" w:eastAsia="bg-BG"/>
        </w:rPr>
        <w:t>България</w:t>
      </w:r>
      <w:proofErr w:type="spellEnd"/>
      <w:r w:rsidR="003F6C60" w:rsidRPr="00854390">
        <w:rPr>
          <w:rFonts w:ascii="Times New Roman" w:eastAsia="Times New Roman" w:hAnsi="Times New Roman" w:cs="Times New Roman"/>
          <w:bCs/>
          <w:i/>
          <w:sz w:val="24"/>
          <w:szCs w:val="24"/>
          <w:lang w:val="en-GB" w:eastAsia="bg-BG"/>
        </w:rPr>
        <w:t>“</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7.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План</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8611F5">
        <w:rPr>
          <w:rFonts w:ascii="Times New Roman" w:eastAsia="Times New Roman" w:hAnsi="Times New Roman" w:cs="Times New Roman"/>
          <w:sz w:val="24"/>
          <w:szCs w:val="24"/>
          <w:lang w:val="bg-BG" w:eastAsia="fr-FR"/>
        </w:rPr>
        <w:t>“</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8611F5">
        <w:rPr>
          <w:rFonts w:ascii="Times New Roman" w:eastAsia="Times New Roman" w:hAnsi="Times New Roman" w:cs="Times New Roman"/>
          <w:sz w:val="24"/>
          <w:szCs w:val="24"/>
          <w:lang w:val="bg-BG" w:eastAsia="fr-FR"/>
        </w:rPr>
        <w:t>“</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6769ED">
        <w:rPr>
          <w:rFonts w:ascii="Times New Roman" w:eastAsia="Times New Roman" w:hAnsi="Times New Roman" w:cs="Times New Roman"/>
          <w:color w:val="000000" w:themeColor="text1"/>
          <w:sz w:val="24"/>
          <w:szCs w:val="24"/>
          <w:lang w:val="bg-BG" w:eastAsia="bg-BG"/>
        </w:rPr>
        <w:t>7</w:t>
      </w:r>
      <w:r w:rsidR="006769E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6769ED">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w:t>
      </w:r>
      <w:r w:rsidR="002E5DA4" w:rsidRPr="00D74364">
        <w:rPr>
          <w:rFonts w:ascii="Times New Roman" w:eastAsia="Times New Roman" w:hAnsi="Times New Roman" w:cs="Times New Roman"/>
          <w:color w:val="000000" w:themeColor="text1"/>
          <w:sz w:val="24"/>
          <w:szCs w:val="24"/>
          <w:lang w:val="bg-BG" w:eastAsia="bg-BG"/>
        </w:rPr>
        <w:lastRenderedPageBreak/>
        <w:t>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85478C">
        <w:rPr>
          <w:rFonts w:ascii="Times New Roman" w:eastAsia="Times New Roman" w:hAnsi="Times New Roman" w:cs="Times New Roman"/>
          <w:color w:val="000000" w:themeColor="text1"/>
          <w:sz w:val="24"/>
          <w:szCs w:val="24"/>
          <w:lang w:val="bg-BG" w:eastAsia="bg-BG"/>
        </w:rPr>
        <w:t xml:space="preserve">ДНФ №3/23.12.2016 г.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69ED">
        <w:rPr>
          <w:rFonts w:ascii="Times New Roman" w:eastAsia="Times New Roman" w:hAnsi="Times New Roman" w:cs="Times New Roman"/>
          <w:color w:val="000000" w:themeColor="text1"/>
          <w:sz w:val="24"/>
          <w:szCs w:val="24"/>
          <w:lang w:val="bg-BG" w:eastAsia="bg-BG"/>
        </w:rPr>
        <w:t>словом</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B5EE0">
        <w:rPr>
          <w:rFonts w:ascii="Times New Roman" w:eastAsia="Times New Roman" w:hAnsi="Times New Roman" w:cs="Times New Roman"/>
          <w:color w:val="000000" w:themeColor="text1"/>
          <w:sz w:val="24"/>
          <w:szCs w:val="24"/>
          <w:lan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B5EE0">
        <w:rPr>
          <w:rFonts w:ascii="Times New Roman" w:eastAsia="Times New Roman" w:hAnsi="Times New Roman" w:cs="Times New Roman"/>
          <w:color w:val="000000" w:themeColor="text1"/>
          <w:sz w:val="24"/>
          <w:szCs w:val="24"/>
          <w:lan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432689" w:rsidRPr="00E80E41"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2</w:t>
      </w:r>
      <w:r w:rsidRPr="00BA3FC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3</w:t>
      </w:r>
      <w:r w:rsidRPr="00BA3FCE">
        <w:rPr>
          <w:rFonts w:ascii="Times New Roman" w:eastAsia="Times New Roman" w:hAnsi="Times New Roman" w:cs="Times New Roman"/>
          <w:sz w:val="24"/>
          <w:szCs w:val="24"/>
          <w:lang w:val="bg-BG" w:eastAsia="bg-BG"/>
        </w:rPr>
        <w:t>. Форма за финансова идентификация (</w:t>
      </w:r>
      <w:r w:rsidRPr="00BA3FCE">
        <w:rPr>
          <w:rFonts w:ascii="Times New Roman" w:eastAsia="Times New Roman" w:hAnsi="Times New Roman" w:cs="Times New Roman"/>
          <w:b/>
          <w:sz w:val="24"/>
          <w:szCs w:val="24"/>
          <w:lang w:val="bg-BG" w:eastAsia="bg-BG"/>
        </w:rPr>
        <w:t>ПРИЛОЖЕНИЕ Е1-І</w:t>
      </w:r>
      <w:r w:rsidRPr="00BA3FCE">
        <w:rPr>
          <w:rFonts w:ascii="Times New Roman" w:eastAsia="Times New Roman" w:hAnsi="Times New Roman" w:cs="Times New Roman"/>
          <w:b/>
          <w:sz w:val="24"/>
          <w:szCs w:val="24"/>
          <w:lang w:eastAsia="bg-BG"/>
        </w:rPr>
        <w:t>I</w:t>
      </w:r>
      <w:r w:rsidRPr="00BA3FCE">
        <w:rPr>
          <w:rFonts w:ascii="Times New Roman" w:eastAsia="Times New Roman" w:hAnsi="Times New Roman" w:cs="Times New Roman"/>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rsidR="002E5DA4" w:rsidRPr="00D74364" w:rsidRDefault="00D14CFE"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sidDel="00D14CFE">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възстановява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002E5DA4"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002E5DA4"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002E5DA4" w:rsidRPr="00D74364">
        <w:rPr>
          <w:rFonts w:ascii="Times New Roman" w:eastAsia="Times New Roman" w:hAnsi="Times New Roman" w:cs="Times New Roman"/>
          <w:color w:val="000000" w:themeColor="text1"/>
          <w:sz w:val="24"/>
          <w:szCs w:val="24"/>
          <w:shd w:val="clear" w:color="auto" w:fill="FEFEFE"/>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D14CFE" w:rsidRDefault="00FC5DD6"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r w:rsidR="00D14CFE" w:rsidRPr="00D14CFE">
        <w:rPr>
          <w:rFonts w:ascii="Times New Roman" w:eastAsia="Arial Unicode MS" w:hAnsi="Times New Roman"/>
          <w:b/>
          <w:color w:val="000000" w:themeColor="text1"/>
          <w:sz w:val="24"/>
          <w:szCs w:val="24"/>
          <w:lang w:val="bg-BG" w:eastAsia="zh-CN"/>
        </w:rPr>
        <w:t xml:space="preserve"> </w:t>
      </w:r>
    </w:p>
    <w:p w:rsidR="00D14CFE" w:rsidRPr="0085478C" w:rsidRDefault="00D14CFE" w:rsidP="005C2174">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Arial Unicode MS" w:hAnsi="Times New Roman"/>
          <w:b/>
          <w:color w:val="000000" w:themeColor="text1"/>
          <w:sz w:val="24"/>
          <w:szCs w:val="24"/>
          <w:lang w:val="bg-BG" w:eastAsia="zh-CN"/>
        </w:rPr>
        <w:t xml:space="preserve">(6) </w:t>
      </w:r>
      <w:r w:rsidRPr="0085478C">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r w:rsidRPr="0085478C">
        <w:rPr>
          <w:rFonts w:ascii="Times New Roman" w:eastAsia="Times New Roman" w:hAnsi="Times New Roman" w:cs="Times New Roman"/>
          <w:b/>
          <w:color w:val="000000" w:themeColor="text1"/>
          <w:sz w:val="24"/>
          <w:szCs w:val="24"/>
          <w:lang w:val="bg-BG" w:eastAsia="bg-BG"/>
        </w:rPr>
        <w:t xml:space="preserve">(1) </w:t>
      </w:r>
      <w:r w:rsidRPr="0085478C">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D14CFE" w:rsidRPr="0085478C"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w:t>
      </w:r>
      <w:r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F57468" w:rsidRPr="004B7A77">
        <w:rPr>
          <w:rFonts w:ascii="Times New Roman" w:eastAsia="Times New Roman" w:hAnsi="Times New Roman" w:cs="Times New Roman"/>
          <w:color w:val="000000" w:themeColor="text1"/>
          <w:sz w:val="24"/>
          <w:szCs w:val="24"/>
          <w:lang w:val="bg-BG" w:eastAsia="bg-BG"/>
        </w:rPr>
        <w:t>отчет</w:t>
      </w:r>
      <w:r w:rsidR="004B7A77" w:rsidRPr="004B7A77">
        <w:rPr>
          <w:rFonts w:ascii="Times New Roman" w:eastAsia="Times New Roman" w:hAnsi="Times New Roman" w:cs="Times New Roman"/>
          <w:color w:val="000000" w:themeColor="text1"/>
          <w:sz w:val="24"/>
          <w:szCs w:val="24"/>
          <w:lang w:val="bg-BG" w:eastAsia="bg-BG"/>
        </w:rPr>
        <w:t xml:space="preserve"> и </w:t>
      </w:r>
      <w:r w:rsidR="00F57468" w:rsidRPr="004B7A77">
        <w:rPr>
          <w:rFonts w:ascii="Times New Roman" w:eastAsia="Times New Roman" w:hAnsi="Times New Roman" w:cs="Times New Roman"/>
          <w:color w:val="000000" w:themeColor="text1"/>
          <w:sz w:val="24"/>
          <w:szCs w:val="24"/>
          <w:lang w:val="bg-BG" w:eastAsia="bg-BG"/>
        </w:rPr>
        <w:t>окончателен</w:t>
      </w:r>
      <w:r w:rsidR="00F57468" w:rsidRPr="00D74364">
        <w:rPr>
          <w:rFonts w:ascii="Times New Roman" w:eastAsia="Times New Roman" w:hAnsi="Times New Roman" w:cs="Times New Roman"/>
          <w:color w:val="000000" w:themeColor="text1"/>
          <w:sz w:val="24"/>
          <w:szCs w:val="24"/>
          <w:lang w:val="bg-BG" w:eastAsia="bg-BG"/>
        </w:rPr>
        <w:t xml:space="preserve">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EB778A" w:rsidRDefault="00736710" w:rsidP="00192C3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от размера на одобрената безвъзмездна финансова помощ.</w:t>
      </w:r>
      <w:r w:rsidR="00EB778A" w:rsidRPr="00EB778A">
        <w:rPr>
          <w:rFonts w:ascii="Times New Roman" w:eastAsia="Times New Roman" w:hAnsi="Times New Roman" w:cs="Times New Roman"/>
          <w:color w:val="000000" w:themeColor="text1"/>
          <w:sz w:val="24"/>
          <w:szCs w:val="24"/>
          <w:lang w:val="bg-BG" w:eastAsia="bg-BG"/>
        </w:rPr>
        <w:t xml:space="preserve">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85478C">
        <w:rPr>
          <w:rFonts w:ascii="Times New Roman" w:eastAsia="Times New Roman" w:hAnsi="Times New Roman" w:cs="Times New Roman"/>
          <w:color w:val="000000" w:themeColor="text1"/>
          <w:sz w:val="24"/>
          <w:szCs w:val="24"/>
          <w:lang w:val="bg-BG" w:eastAsia="bg-BG"/>
        </w:rPr>
        <w:t>установени по проекта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2B2E2E" w:rsidRPr="002B2E2E">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w:t>
      </w:r>
      <w:r w:rsidR="00B00B61" w:rsidRPr="00D74364">
        <w:rPr>
          <w:rFonts w:ascii="Times New Roman" w:eastAsia="Times New Roman" w:hAnsi="Times New Roman" w:cs="Times New Roman"/>
          <w:color w:val="000000" w:themeColor="text1"/>
          <w:sz w:val="24"/>
          <w:szCs w:val="24"/>
          <w:lang w:val="bg-BG" w:eastAsia="bg-BG"/>
        </w:rPr>
        <w:t>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8</w:t>
      </w:r>
      <w:r w:rsidR="005570D8"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57000D" w:rsidRPr="0085478C">
        <w:rPr>
          <w:rFonts w:ascii="Times New Roman" w:eastAsia="Times New Roman" w:hAnsi="Times New Roman" w:cs="Times New Roman"/>
          <w:color w:val="000000" w:themeColor="text1"/>
          <w:sz w:val="24"/>
          <w:szCs w:val="24"/>
          <w:lang w:val="bg-BG" w:eastAsia="bg-BG"/>
        </w:rPr>
        <w:t>22 май 2018 г.</w:t>
      </w:r>
      <w:r w:rsidR="00366D5A" w:rsidRPr="00366D5A">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57000D" w:rsidRPr="00002093">
        <w:rPr>
          <w:rFonts w:ascii="Times New Roman" w:eastAsia="Times New Roman" w:hAnsi="Times New Roman" w:cs="Times New Roman"/>
          <w:color w:val="000000" w:themeColor="text1"/>
          <w:sz w:val="24"/>
          <w:szCs w:val="24"/>
          <w:lang w:val="bg-BG" w:eastAsia="bg-BG"/>
        </w:rPr>
        <w:t>2</w:t>
      </w:r>
      <w:r w:rsidR="0057000D">
        <w:rPr>
          <w:rFonts w:ascii="Times New Roman" w:eastAsia="Times New Roman" w:hAnsi="Times New Roman" w:cs="Times New Roman"/>
          <w:color w:val="000000" w:themeColor="text1"/>
          <w:sz w:val="24"/>
          <w:szCs w:val="24"/>
          <w:lang w:eastAsia="bg-BG"/>
        </w:rPr>
        <w:t>8</w:t>
      </w:r>
      <w:r w:rsidRPr="00002093">
        <w:rPr>
          <w:rFonts w:ascii="Times New Roman" w:eastAsia="Times New Roman" w:hAnsi="Times New Roman" w:cs="Times New Roman"/>
          <w:color w:val="000000" w:themeColor="text1"/>
          <w:sz w:val="24"/>
          <w:szCs w:val="24"/>
          <w:lang w:val="bg-BG" w:eastAsia="bg-BG"/>
        </w:rPr>
        <w:t>и чл.</w:t>
      </w:r>
      <w:r w:rsidR="0057000D" w:rsidRPr="00002093">
        <w:rPr>
          <w:rFonts w:ascii="Times New Roman" w:eastAsia="Times New Roman" w:hAnsi="Times New Roman" w:cs="Times New Roman"/>
          <w:color w:val="000000" w:themeColor="text1"/>
          <w:sz w:val="24"/>
          <w:szCs w:val="24"/>
          <w:lang w:val="bg-BG" w:eastAsia="bg-BG"/>
        </w:rPr>
        <w:t>2</w:t>
      </w:r>
      <w:r w:rsidR="0057000D">
        <w:rPr>
          <w:rFonts w:ascii="Times New Roman" w:eastAsia="Times New Roman" w:hAnsi="Times New Roman" w:cs="Times New Roman"/>
          <w:color w:val="000000" w:themeColor="text1"/>
          <w:sz w:val="24"/>
          <w:szCs w:val="24"/>
          <w:lang w:eastAsia="bg-BG"/>
        </w:rPr>
        <w:t>9</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DB5EE0"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DB5EE0">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w:t>
      </w:r>
      <w:r w:rsidRPr="00DB5EE0">
        <w:rPr>
          <w:rFonts w:ascii="Times New Roman" w:eastAsia="Times New Roman" w:hAnsi="Times New Roman" w:cs="Times New Roman"/>
          <w:color w:val="000000" w:themeColor="text1"/>
          <w:sz w:val="24"/>
          <w:szCs w:val="24"/>
          <w:lang w:eastAsia="bg-BG"/>
        </w:rPr>
        <w:t>BG</w:t>
      </w:r>
      <w:r w:rsidRPr="00DB5EE0">
        <w:rPr>
          <w:rFonts w:ascii="Times New Roman" w:eastAsia="Times New Roman" w:hAnsi="Times New Roman" w:cs="Times New Roman"/>
          <w:color w:val="000000" w:themeColor="text1"/>
          <w:sz w:val="24"/>
          <w:szCs w:val="24"/>
          <w:lang w:val="bg-BG" w:eastAsia="bg-BG"/>
        </w:rPr>
        <w:t xml:space="preserve">72 </w:t>
      </w:r>
      <w:r w:rsidRPr="00DB5EE0">
        <w:rPr>
          <w:rFonts w:ascii="Times New Roman" w:eastAsia="Times New Roman" w:hAnsi="Times New Roman" w:cs="Times New Roman"/>
          <w:color w:val="000000" w:themeColor="text1"/>
          <w:sz w:val="24"/>
          <w:szCs w:val="24"/>
          <w:lang w:eastAsia="bg-BG"/>
        </w:rPr>
        <w:t>BNBG</w:t>
      </w:r>
      <w:r w:rsidRPr="00DB5EE0">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w:t>
      </w:r>
      <w:r w:rsidR="0057000D" w:rsidRPr="00D74364">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1</w:t>
      </w:r>
      <w:r w:rsidR="0057000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1</w:t>
      </w:r>
      <w:r w:rsidR="0057000D"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2</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т.1.1 от ДДС № 7/04.04.2008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rsidR="00DD0386" w:rsidRPr="00D74364"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739B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(ЕС) № 1303/2013 г., следва да </w:t>
      </w:r>
      <w:r w:rsidR="00D004A7" w:rsidRPr="00D74364">
        <w:rPr>
          <w:rFonts w:ascii="Times New Roman" w:eastAsia="Times New Roman" w:hAnsi="Times New Roman" w:cs="Times New Roman"/>
          <w:color w:val="000000" w:themeColor="text1"/>
          <w:sz w:val="24"/>
          <w:szCs w:val="24"/>
          <w:lang w:val="bg-BG" w:eastAsia="bg-BG"/>
        </w:rPr>
        <w:t xml:space="preserve">се превеждат по сметка: </w:t>
      </w:r>
      <w:r w:rsidR="00D004A7" w:rsidRPr="00B546A2">
        <w:rPr>
          <w:rFonts w:ascii="Times New Roman" w:eastAsia="Times New Roman" w:hAnsi="Times New Roman" w:cs="Times New Roman"/>
          <w:color w:val="000000" w:themeColor="text1"/>
          <w:sz w:val="24"/>
          <w:szCs w:val="24"/>
          <w:lang w:val="bg-BG" w:eastAsia="bg-BG"/>
        </w:rPr>
        <w:t xml:space="preserve">Банка БНБ София, </w:t>
      </w:r>
      <w:r w:rsidR="00D004A7">
        <w:rPr>
          <w:rFonts w:ascii="Times New Roman" w:eastAsia="Times New Roman" w:hAnsi="Times New Roman" w:cs="Times New Roman"/>
          <w:color w:val="000000" w:themeColor="text1"/>
          <w:sz w:val="24"/>
          <w:szCs w:val="24"/>
          <w:lang w:val="bg-BG" w:eastAsia="bg-BG"/>
        </w:rPr>
        <w:t>МРРБ-ЕФРР-ОП“Региони в растеж“ IBAN</w:t>
      </w:r>
      <w:r w:rsidR="00D004A7">
        <w:rPr>
          <w:rFonts w:ascii="Times New Roman" w:eastAsia="Times New Roman" w:hAnsi="Times New Roman" w:cs="Times New Roman"/>
          <w:color w:val="000000" w:themeColor="text1"/>
          <w:sz w:val="24"/>
          <w:szCs w:val="24"/>
          <w:lang w:eastAsia="bg-BG"/>
        </w:rPr>
        <w:t>BG</w:t>
      </w:r>
      <w:r w:rsidR="00D004A7" w:rsidRPr="000A3B9E">
        <w:rPr>
          <w:rFonts w:ascii="Times New Roman" w:eastAsia="Times New Roman" w:hAnsi="Times New Roman" w:cs="Times New Roman"/>
          <w:color w:val="000000" w:themeColor="text1"/>
          <w:sz w:val="24"/>
          <w:szCs w:val="24"/>
          <w:lang w:val="bg-BG" w:eastAsia="bg-BG"/>
        </w:rPr>
        <w:t xml:space="preserve">72 </w:t>
      </w:r>
      <w:r w:rsidR="00D004A7">
        <w:rPr>
          <w:rFonts w:ascii="Times New Roman" w:eastAsia="Times New Roman" w:hAnsi="Times New Roman" w:cs="Times New Roman"/>
          <w:color w:val="000000" w:themeColor="text1"/>
          <w:sz w:val="24"/>
          <w:szCs w:val="24"/>
          <w:lang w:eastAsia="bg-BG"/>
        </w:rPr>
        <w:t>BNBG</w:t>
      </w:r>
      <w:r w:rsidR="00D004A7"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D74364"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D74364">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D74364">
        <w:rPr>
          <w:rFonts w:ascii="Times New Roman" w:eastAsia="Times New Roman" w:hAnsi="Times New Roman" w:cs="Times New Roman"/>
          <w:color w:val="000000" w:themeColor="text1"/>
          <w:sz w:val="24"/>
          <w:szCs w:val="24"/>
          <w:lang w:val="bg-BG" w:eastAsia="bg-BG"/>
        </w:rPr>
        <w:t>1</w:t>
      </w:r>
      <w:r w:rsidR="0057000D">
        <w:rPr>
          <w:rFonts w:ascii="Times New Roman" w:eastAsia="Times New Roman" w:hAnsi="Times New Roman" w:cs="Times New Roman"/>
          <w:color w:val="000000" w:themeColor="text1"/>
          <w:sz w:val="24"/>
          <w:szCs w:val="24"/>
          <w:lang w:eastAsia="bg-BG"/>
        </w:rPr>
        <w:t>1</w:t>
      </w:r>
      <w:r w:rsidR="0057000D" w:rsidRPr="00D74364">
        <w:rPr>
          <w:rFonts w:ascii="Times New Roman" w:eastAsia="Times New Roman" w:hAnsi="Times New Roman" w:cs="Times New Roman"/>
          <w:color w:val="000000" w:themeColor="text1"/>
          <w:sz w:val="24"/>
          <w:szCs w:val="24"/>
          <w:lang w:val="bg-BG" w:eastAsia="bg-BG"/>
        </w:rPr>
        <w:t xml:space="preserve"> </w:t>
      </w:r>
      <w:r w:rsidR="0057000D">
        <w:rPr>
          <w:rFonts w:ascii="Times New Roman" w:eastAsia="Times New Roman" w:hAnsi="Times New Roman" w:cs="Times New Roman"/>
          <w:color w:val="000000" w:themeColor="text1"/>
          <w:sz w:val="24"/>
          <w:szCs w:val="24"/>
          <w:lang w:eastAsia="bg-BG"/>
        </w:rPr>
        <w:t>еди</w:t>
      </w:r>
      <w:r w:rsidR="00873855" w:rsidRPr="00D74364">
        <w:rPr>
          <w:rFonts w:ascii="Times New Roman" w:eastAsia="Times New Roman" w:hAnsi="Times New Roman" w:cs="Times New Roman"/>
          <w:color w:val="000000" w:themeColor="text1"/>
          <w:sz w:val="24"/>
          <w:szCs w:val="24"/>
          <w:lang w:val="bg-BG" w:eastAsia="bg-BG"/>
        </w:rPr>
        <w:t xml:space="preserve">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00741D28"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00741D28"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D74364">
        <w:rPr>
          <w:rFonts w:ascii="Times New Roman" w:hAnsi="Times New Roman" w:cs="Times New Roman"/>
          <w:color w:val="000000" w:themeColor="text1"/>
          <w:sz w:val="24"/>
          <w:szCs w:val="24"/>
          <w:lang w:val="bg-BG"/>
        </w:rPr>
        <w:t xml:space="preserve"> и</w:t>
      </w:r>
      <w:r w:rsidR="00741D28" w:rsidRPr="00D74364">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00741D28" w:rsidRPr="00D74364">
        <w:rPr>
          <w:rFonts w:ascii="Times New Roman" w:hAnsi="Times New Roman" w:cs="Times New Roman"/>
          <w:color w:val="000000" w:themeColor="text1"/>
          <w:sz w:val="24"/>
          <w:szCs w:val="24"/>
          <w:lang w:val="bg-BG"/>
        </w:rPr>
        <w:t>в ИСУН 2020.</w:t>
      </w:r>
      <w:r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57000D">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w:t>
      </w:r>
      <w:r w:rsidR="0057000D" w:rsidRPr="00AC6D65">
        <w:rPr>
          <w:rFonts w:ascii="Times New Roman" w:eastAsia="Times New Roman" w:hAnsi="Times New Roman" w:cs="Times New Roman"/>
          <w:bCs/>
          <w:color w:val="000000" w:themeColor="text1"/>
          <w:sz w:val="24"/>
          <w:szCs w:val="24"/>
          <w:lang w:val="bg-BG" w:eastAsia="bg-BG"/>
        </w:rPr>
        <w:t>3</w:t>
      </w:r>
      <w:r w:rsidR="0057000D">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57000D">
        <w:rPr>
          <w:rFonts w:ascii="Times New Roman" w:eastAsia="Times New Roman" w:hAnsi="Times New Roman" w:cs="Times New Roman"/>
          <w:color w:val="000000" w:themeColor="text1"/>
          <w:sz w:val="24"/>
          <w:szCs w:val="24"/>
          <w:lang w:val="bg-BG" w:eastAsia="bg-BG"/>
        </w:rPr>
        <w:t xml:space="preserve">, </w:t>
      </w:r>
      <w:r w:rsidR="0057000D"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0F16D3" w:rsidRPr="00D74364">
        <w:rPr>
          <w:rFonts w:ascii="Times New Roman" w:eastAsia="Times New Roman" w:hAnsi="Times New Roman" w:cs="Times New Roman"/>
          <w:color w:val="000000" w:themeColor="text1"/>
          <w:sz w:val="24"/>
          <w:szCs w:val="24"/>
          <w:lang w:val="bg-BG" w:eastAsia="bg-BG"/>
        </w:rPr>
        <w:t>3</w:t>
      </w:r>
      <w:r w:rsidR="000F16D3">
        <w:rPr>
          <w:rFonts w:ascii="Times New Roman" w:eastAsia="Times New Roman" w:hAnsi="Times New Roman" w:cs="Times New Roman"/>
          <w:color w:val="000000" w:themeColor="text1"/>
          <w:sz w:val="24"/>
          <w:szCs w:val="24"/>
          <w:lang w:val="bg-BG" w:eastAsia="bg-BG"/>
        </w:rPr>
        <w:t>9</w:t>
      </w:r>
      <w:r w:rsidR="000F16D3"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0F16D3" w:rsidRPr="0085478C">
        <w:rPr>
          <w:rFonts w:ascii="Times New Roman" w:eastAsia="Times New Roman" w:hAnsi="Times New Roman" w:cs="Times New Roman"/>
          <w:color w:val="000000" w:themeColor="text1"/>
          <w:sz w:val="24"/>
          <w:szCs w:val="24"/>
          <w:lang w:val="bg-BG" w:eastAsia="bg-BG"/>
        </w:rPr>
        <w:t xml:space="preserve">, съгласно образец (Приложение К 1) </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4F0B77" w:rsidRPr="004A6393" w:rsidRDefault="004F0B77" w:rsidP="004F0B77">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lang w:val="bg-BG" w:eastAsia="bg-BG"/>
        </w:rPr>
      </w:pPr>
      <w:r w:rsidRPr="004A6393">
        <w:rPr>
          <w:rFonts w:ascii="Times New Roman" w:eastAsia="Times New Roman" w:hAnsi="Times New Roman" w:cs="Times New Roman"/>
          <w:b/>
          <w:sz w:val="24"/>
          <w:szCs w:val="24"/>
          <w:lang w:val="bg-BG" w:eastAsia="bg-BG"/>
        </w:rPr>
        <w:t>(1)</w:t>
      </w:r>
      <w:r w:rsidRPr="004A6393">
        <w:rPr>
          <w:rFonts w:ascii="Times New Roman" w:eastAsia="Times New Roman" w:hAnsi="Times New Roman" w:cs="Times New Roman"/>
          <w:sz w:val="24"/>
          <w:szCs w:val="24"/>
          <w:lang w:val="bg-BG" w:eastAsia="bg-BG"/>
        </w:rPr>
        <w:t xml:space="preserve"> </w:t>
      </w:r>
      <w:r w:rsidRPr="004A6393">
        <w:rPr>
          <w:rFonts w:ascii="Times New Roman" w:eastAsia="Times New Roman" w:hAnsi="Times New Roman" w:cs="Times New Roman"/>
          <w:caps/>
          <w:sz w:val="24"/>
          <w:szCs w:val="24"/>
          <w:lang w:val="bg-BG" w:eastAsia="bg-BG"/>
        </w:rPr>
        <w:t>Бенефициентът</w:t>
      </w:r>
      <w:r w:rsidRPr="004A6393">
        <w:rPr>
          <w:rFonts w:ascii="Times New Roman" w:eastAsia="Times New Roman" w:hAnsi="Times New Roman" w:cs="Times New Roman"/>
          <w:sz w:val="24"/>
          <w:szCs w:val="24"/>
          <w:lang w:val="bg-BG" w:eastAsia="bg-BG"/>
        </w:rPr>
        <w:t xml:space="preserve"> се задължава да не осъществява стопанска дейност във/с финансираната чрез БФП по проекта инфраструктура/активи през времето на целия полезен живот на инфраструктурата/активите, определен за счетоводни цели.</w:t>
      </w:r>
    </w:p>
    <w:p w:rsidR="004F0B77" w:rsidRPr="004A6393" w:rsidRDefault="004F0B77" w:rsidP="004F0B77">
      <w:pPr>
        <w:spacing w:after="0" w:line="360" w:lineRule="auto"/>
        <w:ind w:firstLine="567"/>
        <w:jc w:val="both"/>
        <w:rPr>
          <w:rFonts w:ascii="Times New Roman" w:eastAsia="Times New Roman" w:hAnsi="Times New Roman" w:cs="Times New Roman"/>
          <w:sz w:val="24"/>
          <w:szCs w:val="24"/>
          <w:lang w:val="bg-BG" w:eastAsia="bg-BG"/>
        </w:rPr>
      </w:pPr>
      <w:r w:rsidRPr="004A6393">
        <w:rPr>
          <w:rFonts w:ascii="Times New Roman" w:eastAsia="Times New Roman" w:hAnsi="Times New Roman" w:cs="Times New Roman"/>
          <w:b/>
          <w:sz w:val="24"/>
          <w:szCs w:val="24"/>
          <w:lang w:val="bg-BG" w:eastAsia="bg-BG"/>
        </w:rPr>
        <w:t>(2)</w:t>
      </w:r>
      <w:r w:rsidRPr="004A6393">
        <w:rPr>
          <w:rFonts w:ascii="Times New Roman" w:eastAsia="Times New Roman" w:hAnsi="Times New Roman" w:cs="Times New Roman"/>
          <w:sz w:val="24"/>
          <w:szCs w:val="24"/>
          <w:lang w:val="bg-BG" w:eastAsia="bg-BG"/>
        </w:rPr>
        <w:t xml:space="preserve"> В случай на осъществяване на стопанска дейност в рамките на инфраструктурата, предмет на интервенции по проекта, </w:t>
      </w:r>
      <w:r w:rsidRPr="004A6393">
        <w:rPr>
          <w:rFonts w:ascii="Times New Roman" w:eastAsia="Times New Roman" w:hAnsi="Times New Roman" w:cs="Times New Roman"/>
          <w:caps/>
          <w:sz w:val="24"/>
          <w:szCs w:val="24"/>
          <w:lang w:val="bg-BG" w:eastAsia="bg-BG"/>
        </w:rPr>
        <w:t>Бенефициентът</w:t>
      </w:r>
      <w:r w:rsidRPr="004A6393">
        <w:rPr>
          <w:rFonts w:ascii="Times New Roman" w:eastAsia="Times New Roman" w:hAnsi="Times New Roman" w:cs="Times New Roman"/>
          <w:sz w:val="24"/>
          <w:szCs w:val="24"/>
          <w:lang w:val="bg-BG" w:eastAsia="bg-BG"/>
        </w:rPr>
        <w:t xml:space="preserve"> се задължава да води система за аналитична счетоводна отчетност чрез която двата вида дейности (стопанска и 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4F0B77" w:rsidRPr="00D74364" w:rsidRDefault="004F0B77" w:rsidP="004F0B7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4A6393">
        <w:rPr>
          <w:rFonts w:ascii="Times New Roman" w:eastAsia="Times New Roman" w:hAnsi="Times New Roman" w:cs="Times New Roman"/>
          <w:b/>
          <w:sz w:val="24"/>
          <w:szCs w:val="24"/>
          <w:lang w:val="bg-BG" w:eastAsia="bg-BG"/>
        </w:rPr>
        <w:t>(3)</w:t>
      </w:r>
      <w:r w:rsidRPr="004A6393">
        <w:rPr>
          <w:rFonts w:ascii="Times New Roman" w:eastAsia="Times New Roman" w:hAnsi="Times New Roman" w:cs="Times New Roman"/>
          <w:sz w:val="24"/>
          <w:szCs w:val="24"/>
          <w:lang w:val="bg-BG" w:eastAsia="bg-BG"/>
        </w:rPr>
        <w:t xml:space="preserve"> При промяна в нестопанския характер на ползване на инфраструктурата</w:t>
      </w:r>
      <w:r w:rsidRPr="004A6393">
        <w:rPr>
          <w:rFonts w:ascii="Times New Roman" w:eastAsia="Times New Roman" w:hAnsi="Times New Roman" w:cs="Times New Roman"/>
          <w:sz w:val="24"/>
          <w:szCs w:val="24"/>
          <w:lang w:eastAsia="bg-BG"/>
        </w:rPr>
        <w:t>/</w:t>
      </w:r>
      <w:r w:rsidRPr="004A6393">
        <w:rPr>
          <w:rFonts w:ascii="Times New Roman" w:eastAsia="Times New Roman" w:hAnsi="Times New Roman" w:cs="Times New Roman"/>
          <w:sz w:val="24"/>
          <w:szCs w:val="24"/>
          <w:lang w:val="bg-BG" w:eastAsia="bg-BG"/>
        </w:rPr>
        <w:t>активите, финансирани чрез БФП,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rsidR="007030C5" w:rsidRPr="007030C5" w:rsidRDefault="00AA1449" w:rsidP="00AC6D76">
      <w:pPr>
        <w:tabs>
          <w:tab w:val="left" w:pos="1134"/>
        </w:tabs>
        <w:spacing w:before="120" w:after="120" w:line="360" w:lineRule="auto"/>
        <w:ind w:left="363"/>
        <w:rPr>
          <w:rFonts w:ascii="Times New Roman" w:hAnsi="Times New Roman"/>
          <w:b/>
          <w:bCs/>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BE5BCC">
        <w:rPr>
          <w:rFonts w:ascii="Times New Roman" w:eastAsia="Times New Roman" w:hAnsi="Times New Roman" w:cs="Times New Roman"/>
          <w:b/>
          <w:color w:val="000000" w:themeColor="text1"/>
          <w:sz w:val="24"/>
          <w:szCs w:val="24"/>
          <w:lang w:val="bg-BG" w:eastAsia="bg-BG"/>
        </w:rPr>
        <w:tab/>
      </w:r>
      <w:r w:rsidR="00BE5BCC">
        <w:rPr>
          <w:rFonts w:ascii="Times New Roman" w:eastAsia="Times New Roman" w:hAnsi="Times New Roman" w:cs="Times New Roman"/>
          <w:b/>
          <w:color w:val="000000" w:themeColor="text1"/>
          <w:sz w:val="24"/>
          <w:szCs w:val="24"/>
          <w:lang w:val="bg-BG" w:eastAsia="bg-BG"/>
        </w:rPr>
        <w:tab/>
      </w:r>
      <w:r w:rsidR="007030C5" w:rsidRPr="007030C5">
        <w:rPr>
          <w:rFonts w:ascii="Times New Roman" w:hAnsi="Times New Roman"/>
          <w:b/>
          <w:bCs/>
          <w:sz w:val="24"/>
          <w:szCs w:val="24"/>
          <w:lang w:val="bg-BG" w:eastAsia="bg-BG"/>
        </w:rPr>
        <w:t>Раздел VІ. ПАРТНЬОРИ</w:t>
      </w:r>
    </w:p>
    <w:p w:rsidR="007030C5" w:rsidRPr="007030C5" w:rsidRDefault="007030C5" w:rsidP="007030C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7030C5">
        <w:rPr>
          <w:rFonts w:ascii="Times New Roman" w:hAnsi="Times New Roman"/>
          <w:b/>
          <w:sz w:val="24"/>
          <w:szCs w:val="24"/>
          <w:lang w:val="bg-BG" w:eastAsia="bg-BG"/>
        </w:rPr>
        <w:t>(1)</w:t>
      </w:r>
      <w:r w:rsidRPr="007030C5">
        <w:rPr>
          <w:rFonts w:ascii="Times New Roman" w:hAnsi="Times New Roman"/>
          <w:sz w:val="24"/>
          <w:szCs w:val="24"/>
          <w:lang w:val="bg-BG" w:eastAsia="bg-BG"/>
        </w:rPr>
        <w:t xml:space="preserve"> БЕНЕФИЦИЕНТЪТ </w:t>
      </w:r>
      <w:r w:rsidRPr="007030C5">
        <w:rPr>
          <w:rFonts w:ascii="Times New Roman" w:eastAsia="Times New Roman" w:hAnsi="Times New Roman" w:cs="Times New Roman"/>
          <w:color w:val="000000" w:themeColor="text1"/>
          <w:sz w:val="24"/>
          <w:szCs w:val="24"/>
          <w:lang w:val="bg-BG" w:eastAsia="bg-BG"/>
        </w:rPr>
        <w:t>изпълнява</w:t>
      </w:r>
      <w:r w:rsidRPr="007030C5">
        <w:rPr>
          <w:rFonts w:ascii="Times New Roman" w:hAnsi="Times New Roman"/>
          <w:sz w:val="24"/>
          <w:szCs w:val="24"/>
          <w:lang w:val="bg-BG" w:eastAsia="bg-BG"/>
        </w:rPr>
        <w:t xml:space="preserve"> проекта без участието на Партньори.</w:t>
      </w:r>
    </w:p>
    <w:p w:rsidR="007A69C6" w:rsidRDefault="002E5DA4" w:rsidP="00AC6D76">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7B4E9C" w:rsidTr="00B373F6">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7B4E9C" w:rsidTr="00B373F6">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7B4E9C" w:rsidTr="00B373F6">
        <w:trPr>
          <w:trHeight w:val="511"/>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2</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Обследване за енергийна ефективност</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rsidTr="00B373F6">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068F">
              <w:rPr>
                <w:rFonts w:ascii="Times New Roman" w:eastAsia="Times New Roman" w:hAnsi="Times New Roman" w:cs="Times New Roman"/>
                <w:color w:val="000000"/>
                <w:sz w:val="24"/>
                <w:szCs w:val="24"/>
                <w:lang w:val="bg-BG" w:eastAsia="bg-BG"/>
              </w:rPr>
              <w:t>ПРИЛОЖЕНИЕ А3:</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Сертификат за енергийни характеристики на сграда в експлоатация</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5D323E" w:rsidRPr="007B4E9C" w:rsidTr="00B373F6">
        <w:trPr>
          <w:trHeight w:val="686"/>
        </w:trPr>
        <w:tc>
          <w:tcPr>
            <w:tcW w:w="3582" w:type="dxa"/>
            <w:shd w:val="clear" w:color="auto" w:fill="auto"/>
          </w:tcPr>
          <w:p w:rsidR="005D323E" w:rsidRPr="001C068F" w:rsidRDefault="005D323E"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Б</w:t>
            </w:r>
            <w:r w:rsidRPr="003348DC">
              <w:rPr>
                <w:rFonts w:ascii="Times New Roman" w:eastAsia="Times New Roman" w:hAnsi="Times New Roman" w:cs="Times New Roman"/>
                <w:color w:val="000000"/>
                <w:sz w:val="24"/>
                <w:szCs w:val="24"/>
                <w:lang w:val="bg-BG" w:eastAsia="bg-BG"/>
              </w:rPr>
              <w:t>:</w:t>
            </w:r>
          </w:p>
        </w:tc>
        <w:tc>
          <w:tcPr>
            <w:tcW w:w="6946" w:type="dxa"/>
            <w:shd w:val="clear" w:color="auto" w:fill="auto"/>
          </w:tcPr>
          <w:p w:rsidR="005D323E" w:rsidRPr="00797D78" w:rsidRDefault="00797199"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Pr>
                <w:rFonts w:ascii="Times New Roman" w:eastAsia="Times New Roman" w:hAnsi="Times New Roman" w:cs="Times New Roman"/>
                <w:i/>
                <w:iCs/>
                <w:color w:val="000000"/>
                <w:sz w:val="24"/>
                <w:szCs w:val="24"/>
                <w:lang w:val="bg-BG" w:eastAsia="bg-BG"/>
              </w:rPr>
              <w:t xml:space="preserve"> (в ИСУН 2020)</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0C7A2B" w:rsidRPr="00D74364" w:rsidRDefault="000C7A2B" w:rsidP="0008689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8A3AB8" w:rsidRPr="007B4E9C" w:rsidTr="00B373F6">
        <w:tc>
          <w:tcPr>
            <w:tcW w:w="3582" w:type="dxa"/>
            <w:shd w:val="clear" w:color="auto" w:fill="auto"/>
          </w:tcPr>
          <w:p w:rsidR="008A3AB8" w:rsidRPr="008A3AB8" w:rsidRDefault="00751C8A" w:rsidP="00DB5EE0">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51C8A">
              <w:rPr>
                <w:rFonts w:ascii="Times New Roman" w:eastAsia="Times New Roman" w:hAnsi="Times New Roman" w:cs="Times New Roman"/>
                <w:color w:val="000000" w:themeColor="text1"/>
                <w:sz w:val="24"/>
                <w:szCs w:val="24"/>
                <w:lang w:val="bg-BG" w:eastAsia="bg-BG"/>
              </w:rPr>
              <w:t xml:space="preserve">ПРИЛОЖЕНИЕ </w:t>
            </w:r>
            <w:r w:rsidR="00DB5EE0">
              <w:rPr>
                <w:rFonts w:ascii="Times New Roman" w:eastAsia="Times New Roman" w:hAnsi="Times New Roman" w:cs="Times New Roman"/>
                <w:color w:val="000000" w:themeColor="text1"/>
                <w:sz w:val="24"/>
                <w:szCs w:val="24"/>
                <w:lang w:val="bg-BG" w:eastAsia="bg-BG"/>
              </w:rPr>
              <w:t>Г1</w:t>
            </w:r>
            <w:r w:rsidRPr="00751C8A">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A3AB8" w:rsidRPr="008A3AB8" w:rsidRDefault="00421F5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B373F6">
        <w:tc>
          <w:tcPr>
            <w:tcW w:w="3582" w:type="dxa"/>
            <w:shd w:val="clear" w:color="auto" w:fill="auto"/>
          </w:tcPr>
          <w:p w:rsidR="000C7A2B" w:rsidRPr="00F7084E" w:rsidRDefault="000C7A2B" w:rsidP="00DB5EE0">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w:t>
            </w:r>
            <w:r w:rsidR="00DB5EE0">
              <w:rPr>
                <w:rFonts w:ascii="Times New Roman" w:eastAsia="Times New Roman" w:hAnsi="Times New Roman" w:cs="Times New Roman"/>
                <w:color w:val="000000"/>
                <w:sz w:val="24"/>
                <w:szCs w:val="24"/>
                <w:lang w:val="bg-B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B5EE0" w:rsidRDefault="00421F5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B373F6">
        <w:tc>
          <w:tcPr>
            <w:tcW w:w="3582" w:type="dxa"/>
            <w:shd w:val="clear" w:color="auto" w:fill="auto"/>
          </w:tcPr>
          <w:p w:rsidR="000C7A2B" w:rsidRPr="00EE0FDC" w:rsidRDefault="000C7A2B" w:rsidP="00DB5EE0">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Г</w:t>
            </w:r>
            <w:r w:rsidR="00DB5EE0">
              <w:rPr>
                <w:rFonts w:ascii="Times New Roman" w:eastAsia="Times New Roman" w:hAnsi="Times New Roman" w:cs="Times New Roman"/>
                <w:color w:val="000000"/>
                <w:sz w:val="24"/>
                <w:szCs w:val="24"/>
                <w:lang w:val="bg-BG" w:eastAsia="bg-BG"/>
              </w:rPr>
              <w:t>3</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512B5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Решение на Общинския съвет</w:t>
            </w:r>
            <w:r w:rsidRPr="002B21DA">
              <w:rPr>
                <w:rFonts w:ascii="Times New Roman" w:eastAsia="Times New Roman" w:hAnsi="Times New Roman" w:cs="Times New Roman"/>
                <w:i/>
                <w:color w:val="000000"/>
                <w:sz w:val="24"/>
                <w:szCs w:val="24"/>
                <w:lang w:val="bg-BG" w:eastAsia="bg-BG"/>
              </w:rPr>
              <w:t>, чрез което да се декларира/поема ангажимент, че предназначението на сградите, обект на интервенция по проекта, няма да бъде променяно и ще се ползва за целите на образователната институция, обект на интервенция, за период не по-малък от 5 години след приключване на дейностите по проекта (</w:t>
            </w:r>
            <w:r w:rsidRPr="002B21DA">
              <w:rPr>
                <w:rFonts w:ascii="Times New Roman" w:eastAsia="Times New Roman" w:hAnsi="Times New Roman" w:cs="Times New Roman"/>
                <w:i/>
                <w:iCs/>
                <w:color w:val="000000"/>
                <w:sz w:val="24"/>
                <w:szCs w:val="24"/>
                <w:lang w:val="bg-BG" w:eastAsia="bg-BG"/>
              </w:rPr>
              <w:t>в ИСУН 2020</w:t>
            </w:r>
            <w:r w:rsidRPr="002B21DA">
              <w:rPr>
                <w:rFonts w:ascii="Times New Roman" w:eastAsia="Times New Roman" w:hAnsi="Times New Roman" w:cs="Times New Roman"/>
                <w:i/>
                <w:color w:val="000000"/>
                <w:sz w:val="24"/>
                <w:szCs w:val="24"/>
                <w:lang w:val="bg-BG" w:eastAsia="bg-BG"/>
              </w:rPr>
              <w:t>)</w:t>
            </w:r>
          </w:p>
        </w:tc>
      </w:tr>
      <w:tr w:rsidR="00421F5B" w:rsidRPr="007B4E9C" w:rsidTr="00B373F6">
        <w:tc>
          <w:tcPr>
            <w:tcW w:w="3582" w:type="dxa"/>
            <w:shd w:val="clear" w:color="auto" w:fill="auto"/>
          </w:tcPr>
          <w:p w:rsidR="00421F5B" w:rsidRPr="00EE0FDC" w:rsidRDefault="00421F5B" w:rsidP="00421F5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t>ПРИЛОЖЕНИЕ Г4:</w:t>
            </w:r>
          </w:p>
        </w:tc>
        <w:tc>
          <w:tcPr>
            <w:tcW w:w="6946" w:type="dxa"/>
            <w:shd w:val="clear" w:color="auto" w:fill="auto"/>
          </w:tcPr>
          <w:p w:rsidR="00421F5B" w:rsidRDefault="00421F5B" w:rsidP="00421F5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B6C87">
              <w:rPr>
                <w:rFonts w:ascii="Times New Roman" w:eastAsia="Times New Roman" w:hAnsi="Times New Roman" w:cs="Times New Roman"/>
                <w:i/>
                <w:color w:val="000000"/>
                <w:sz w:val="24"/>
                <w:szCs w:val="24"/>
                <w:lang w:val="bg-BG" w:eastAsia="bg-BG"/>
              </w:rPr>
              <w:t>Декларация от Кмета на съответната община, чрез която се декларира, че съответната образователна институция няма да бъде закрита за период не по-малък от 5 години след приключване на дейностите по проекта и че с изпълнение на дейностите, включени в подаденото проектно предложение, ще се постигне цялостна модернизация на образователната институция (</w:t>
            </w:r>
            <w:r w:rsidRPr="00DB6C87">
              <w:rPr>
                <w:rFonts w:ascii="Times New Roman" w:eastAsia="Times New Roman" w:hAnsi="Times New Roman" w:cs="Times New Roman"/>
                <w:i/>
                <w:iCs/>
                <w:color w:val="000000"/>
                <w:sz w:val="24"/>
                <w:szCs w:val="24"/>
                <w:lang w:val="bg-BG" w:eastAsia="bg-BG"/>
              </w:rPr>
              <w:t>в ИСУН 2020</w:t>
            </w:r>
            <w:r w:rsidRPr="00DB6C87">
              <w:rPr>
                <w:rFonts w:ascii="Times New Roman" w:eastAsia="Times New Roman" w:hAnsi="Times New Roman" w:cs="Times New Roman"/>
                <w:i/>
                <w:color w:val="000000"/>
                <w:sz w:val="24"/>
                <w:szCs w:val="24"/>
                <w:lang w:val="bg-BG" w:eastAsia="bg-BG"/>
              </w:rPr>
              <w:t>)</w:t>
            </w:r>
          </w:p>
        </w:tc>
      </w:tr>
      <w:tr w:rsidR="00DD742C" w:rsidRPr="007B4E9C" w:rsidTr="00B373F6">
        <w:tc>
          <w:tcPr>
            <w:tcW w:w="3582" w:type="dxa"/>
            <w:shd w:val="clear" w:color="auto" w:fill="auto"/>
          </w:tcPr>
          <w:p w:rsidR="00DD742C" w:rsidRPr="00D74364" w:rsidRDefault="00DD742C" w:rsidP="003E639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DD742C" w:rsidRPr="00D74364" w:rsidRDefault="00DD742C" w:rsidP="003E639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Форма за финансова идентификация (в ИСУН 2020)</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0C7A2B" w:rsidRPr="00D74364"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7B4E9C" w:rsidTr="00B373F6">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7B4E9C" w:rsidTr="00B373F6">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DC4C03" w:rsidRDefault="00DC4C03" w:rsidP="00DC4C0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B373F6" w:rsidRPr="008B30B5" w:rsidRDefault="00B373F6" w:rsidP="00B373F6">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8105F">
              <w:rPr>
                <w:rFonts w:ascii="Times New Roman" w:eastAsia="Times New Roman" w:hAnsi="Times New Roman" w:cs="Times New Roman"/>
                <w:i/>
                <w:iCs/>
                <w:color w:val="000000" w:themeColor="text1"/>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p w:rsidR="000C7A2B" w:rsidRPr="00D74364" w:rsidRDefault="00710E9C" w:rsidP="00A8105F">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B373F6">
              <w:rPr>
                <w:rFonts w:ascii="Times New Roman" w:hAnsi="Times New Roman" w:cs="Times New Roman"/>
                <w:i/>
                <w:sz w:val="24"/>
                <w:szCs w:val="24"/>
                <w:lang w:val="bg-BG"/>
              </w:rPr>
              <w:t>Указания на Министерство на финансите ДДС № 07/ 04.04.2008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w:t>
            </w:r>
            <w:r w:rsidR="00DC4C03" w:rsidRPr="00DB7AFF">
              <w:rPr>
                <w:rFonts w:ascii="Times New Roman" w:eastAsia="Times New Roman" w:hAnsi="Times New Roman" w:cs="Times New Roman"/>
                <w:i/>
                <w:iCs/>
                <w:sz w:val="24"/>
                <w:szCs w:val="24"/>
                <w:lang w:val="bg-BG" w:eastAsia="bg-BG"/>
              </w:rPr>
              <w:t xml:space="preserve"> </w:t>
            </w:r>
            <w:r w:rsidR="00DC4C03">
              <w:rPr>
                <w:rFonts w:ascii="Times New Roman" w:eastAsia="Times New Roman" w:hAnsi="Times New Roman" w:cs="Times New Roman"/>
                <w:i/>
                <w:iCs/>
                <w:sz w:val="24"/>
                <w:szCs w:val="24"/>
                <w:lang w:val="bg-BG" w:eastAsia="bg-BG"/>
              </w:rPr>
              <w:t>(</w:t>
            </w:r>
            <w:r w:rsidR="00DC4C03" w:rsidRPr="00DB7AFF">
              <w:rPr>
                <w:rFonts w:ascii="Times New Roman" w:eastAsia="Times New Roman" w:hAnsi="Times New Roman" w:cs="Times New Roman"/>
                <w:i/>
                <w:iCs/>
                <w:sz w:val="24"/>
                <w:szCs w:val="24"/>
                <w:lang w:val="bg-BG" w:eastAsia="bg-BG"/>
              </w:rPr>
              <w:t>в ИСУН 2020</w:t>
            </w:r>
            <w:r w:rsidR="00DC4C03" w:rsidRPr="00DB7AFF">
              <w:rPr>
                <w:rFonts w:ascii="Times New Roman" w:eastAsia="Times New Roman" w:hAnsi="Times New Roman" w:cs="Times New Roman"/>
                <w:i/>
                <w:sz w:val="24"/>
                <w:szCs w:val="24"/>
                <w:lang w:val="bg-BG" w:eastAsia="bg-BG"/>
              </w:rPr>
              <w:t>)</w:t>
            </w:r>
          </w:p>
        </w:tc>
      </w:tr>
      <w:tr w:rsidR="000C7A2B" w:rsidRPr="007B4E9C" w:rsidTr="00A8105F">
        <w:trPr>
          <w:trHeight w:val="70"/>
        </w:trPr>
        <w:tc>
          <w:tcPr>
            <w:tcW w:w="3582" w:type="dxa"/>
            <w:tcBorders>
              <w:top w:val="nil"/>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0C7A2B" w:rsidRPr="00D74364" w:rsidRDefault="000C7A2B"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bookmarkStart w:id="0" w:name="_GoBack"/>
            <w:bookmarkEnd w:id="0"/>
          </w:p>
        </w:tc>
      </w:tr>
      <w:tr w:rsidR="000C7A2B" w:rsidRPr="007B4E9C" w:rsidTr="00B373F6">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175F61" w:rsidRPr="00175F61">
              <w:rPr>
                <w:rFonts w:ascii="Times New Roman" w:eastAsia="Times New Roman" w:hAnsi="Times New Roman" w:cs="Times New Roman"/>
                <w:i/>
                <w:color w:val="000000" w:themeColor="text1"/>
                <w:sz w:val="24"/>
                <w:szCs w:val="24"/>
                <w:lang w:val="bg-BG" w:eastAsia="bg-BG"/>
              </w:rPr>
              <w:t xml:space="preserve">чл. 61, параграф 3 от Регламент (ЕС, </w:t>
            </w:r>
            <w:proofErr w:type="spellStart"/>
            <w:r w:rsidR="00175F61" w:rsidRPr="00175F61">
              <w:rPr>
                <w:rFonts w:ascii="Times New Roman" w:eastAsia="Times New Roman" w:hAnsi="Times New Roman" w:cs="Times New Roman"/>
                <w:i/>
                <w:color w:val="000000" w:themeColor="text1"/>
                <w:sz w:val="24"/>
                <w:szCs w:val="24"/>
                <w:lang w:val="bg-BG" w:eastAsia="bg-BG"/>
              </w:rPr>
              <w:t>Евратом</w:t>
            </w:r>
            <w:proofErr w:type="spellEnd"/>
            <w:r w:rsidR="00175F61" w:rsidRPr="00175F61">
              <w:rPr>
                <w:rFonts w:ascii="Times New Roman" w:eastAsia="Times New Roman" w:hAnsi="Times New Roman" w:cs="Times New Roman"/>
                <w:i/>
                <w:color w:val="000000" w:themeColor="text1"/>
                <w:sz w:val="24"/>
                <w:szCs w:val="24"/>
                <w:lang w:val="bg-BG" w:eastAsia="bg-BG"/>
              </w:rPr>
              <w:t>) №1046/2018</w:t>
            </w:r>
            <w:r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87267D" w:rsidRPr="007B4E9C" w:rsidTr="00B373F6">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Образец на Автобиография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87267D" w:rsidRPr="007B4E9C" w:rsidTr="00B373F6">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8"/>
      <w:headerReference w:type="default" r:id="rId9"/>
      <w:footerReference w:type="even" r:id="rId10"/>
      <w:footerReference w:type="default" r:id="rId11"/>
      <w:headerReference w:type="first" r:id="rId12"/>
      <w:footerReference w:type="first" r:id="rId13"/>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8CA" w:rsidRDefault="004868CA">
      <w:pPr>
        <w:spacing w:after="0" w:line="240" w:lineRule="auto"/>
      </w:pPr>
      <w:r>
        <w:separator/>
      </w:r>
    </w:p>
  </w:endnote>
  <w:endnote w:type="continuationSeparator" w:id="0">
    <w:p w:rsidR="004868CA" w:rsidRDefault="00486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A8105F">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8CA" w:rsidRDefault="004868CA">
      <w:pPr>
        <w:spacing w:after="0" w:line="240" w:lineRule="auto"/>
      </w:pPr>
      <w:r>
        <w:separator/>
      </w:r>
    </w:p>
  </w:footnote>
  <w:footnote w:type="continuationSeparator" w:id="0">
    <w:p w:rsidR="004868CA" w:rsidRDefault="00486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CF4A49E"/>
    <w:lvl w:ilvl="0">
      <w:start w:val="1"/>
      <w:numFmt w:val="decimal"/>
      <w:pStyle w:val="ListNumber"/>
      <w:lvlText w:val="%1."/>
      <w:lvlJc w:val="left"/>
      <w:pPr>
        <w:tabs>
          <w:tab w:val="num" w:pos="360"/>
        </w:tabs>
        <w:ind w:left="360" w:hanging="360"/>
      </w:pPr>
    </w:lvl>
  </w:abstractNum>
  <w:abstractNum w:abstractNumId="1" w15:restartNumberingAfterBreak="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15:restartNumberingAfterBreak="0">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3"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58A70D2"/>
    <w:multiLevelType w:val="hybridMultilevel"/>
    <w:tmpl w:val="EA706C6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3"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7"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1"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62674E39"/>
    <w:multiLevelType w:val="multilevel"/>
    <w:tmpl w:val="D0F85482"/>
    <w:lvl w:ilvl="0">
      <w:start w:val="1"/>
      <w:numFmt w:val="decimal"/>
      <w:lvlText w:val="Чл.%1."/>
      <w:lvlJc w:val="left"/>
      <w:pPr>
        <w:ind w:left="1920"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15:restartNumberingAfterBreak="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15:restartNumberingAfterBreak="0">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99C362F"/>
    <w:multiLevelType w:val="hybridMultilevel"/>
    <w:tmpl w:val="B574B51A"/>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6"/>
  </w:num>
  <w:num w:numId="3">
    <w:abstractNumId w:val="35"/>
  </w:num>
  <w:num w:numId="4">
    <w:abstractNumId w:val="23"/>
  </w:num>
  <w:num w:numId="5">
    <w:abstractNumId w:val="30"/>
  </w:num>
  <w:num w:numId="6">
    <w:abstractNumId w:val="22"/>
  </w:num>
  <w:num w:numId="7">
    <w:abstractNumId w:val="17"/>
  </w:num>
  <w:num w:numId="8">
    <w:abstractNumId w:val="24"/>
  </w:num>
  <w:num w:numId="9">
    <w:abstractNumId w:val="7"/>
  </w:num>
  <w:num w:numId="10">
    <w:abstractNumId w:val="26"/>
  </w:num>
  <w:num w:numId="11">
    <w:abstractNumId w:val="21"/>
  </w:num>
  <w:num w:numId="12">
    <w:abstractNumId w:val="15"/>
  </w:num>
  <w:num w:numId="13">
    <w:abstractNumId w:val="9"/>
  </w:num>
  <w:num w:numId="14">
    <w:abstractNumId w:val="4"/>
  </w:num>
  <w:num w:numId="15">
    <w:abstractNumId w:val="14"/>
  </w:num>
  <w:num w:numId="16">
    <w:abstractNumId w:val="18"/>
  </w:num>
  <w:num w:numId="17">
    <w:abstractNumId w:val="16"/>
  </w:num>
  <w:num w:numId="18">
    <w:abstractNumId w:val="19"/>
  </w:num>
  <w:num w:numId="19">
    <w:abstractNumId w:val="27"/>
  </w:num>
  <w:num w:numId="20">
    <w:abstractNumId w:val="28"/>
  </w:num>
  <w:num w:numId="21">
    <w:abstractNumId w:val="29"/>
  </w:num>
  <w:num w:numId="22">
    <w:abstractNumId w:val="33"/>
  </w:num>
  <w:num w:numId="23">
    <w:abstractNumId w:val="12"/>
  </w:num>
  <w:num w:numId="24">
    <w:abstractNumId w:val="1"/>
  </w:num>
  <w:num w:numId="25">
    <w:abstractNumId w:val="32"/>
  </w:num>
  <w:num w:numId="26">
    <w:abstractNumId w:val="8"/>
  </w:num>
  <w:num w:numId="27">
    <w:abstractNumId w:val="34"/>
  </w:num>
  <w:num w:numId="28">
    <w:abstractNumId w:val="25"/>
  </w:num>
  <w:num w:numId="29">
    <w:abstractNumId w:val="36"/>
  </w:num>
  <w:num w:numId="30">
    <w:abstractNumId w:val="31"/>
  </w:num>
  <w:num w:numId="31">
    <w:abstractNumId w:val="3"/>
  </w:num>
  <w:num w:numId="32">
    <w:abstractNumId w:val="11"/>
  </w:num>
  <w:num w:numId="33">
    <w:abstractNumId w:val="5"/>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0"/>
  </w:num>
  <w:num w:numId="38">
    <w:abstractNumId w:val="37"/>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093"/>
    <w:rsid w:val="00003F9A"/>
    <w:rsid w:val="00011D7B"/>
    <w:rsid w:val="00017C44"/>
    <w:rsid w:val="0002239D"/>
    <w:rsid w:val="00025C7C"/>
    <w:rsid w:val="00030134"/>
    <w:rsid w:val="000368CF"/>
    <w:rsid w:val="00042368"/>
    <w:rsid w:val="00043806"/>
    <w:rsid w:val="00045CE7"/>
    <w:rsid w:val="000469AA"/>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317"/>
    <w:rsid w:val="000D6876"/>
    <w:rsid w:val="000E0650"/>
    <w:rsid w:val="000E3DA1"/>
    <w:rsid w:val="000E6F56"/>
    <w:rsid w:val="000F05B3"/>
    <w:rsid w:val="000F16D3"/>
    <w:rsid w:val="000F2E0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7C58"/>
    <w:rsid w:val="00147E35"/>
    <w:rsid w:val="001500D2"/>
    <w:rsid w:val="00151B61"/>
    <w:rsid w:val="00154A6A"/>
    <w:rsid w:val="00155904"/>
    <w:rsid w:val="00157F9A"/>
    <w:rsid w:val="001634E6"/>
    <w:rsid w:val="00167701"/>
    <w:rsid w:val="001678D8"/>
    <w:rsid w:val="00171726"/>
    <w:rsid w:val="00172E43"/>
    <w:rsid w:val="00175F61"/>
    <w:rsid w:val="0018011A"/>
    <w:rsid w:val="00181D55"/>
    <w:rsid w:val="00184CFC"/>
    <w:rsid w:val="0018524C"/>
    <w:rsid w:val="0018712B"/>
    <w:rsid w:val="00192C35"/>
    <w:rsid w:val="001933B6"/>
    <w:rsid w:val="00193518"/>
    <w:rsid w:val="00193F4B"/>
    <w:rsid w:val="00195CDB"/>
    <w:rsid w:val="001A1C9C"/>
    <w:rsid w:val="001A26A9"/>
    <w:rsid w:val="001A4E0A"/>
    <w:rsid w:val="001A56FD"/>
    <w:rsid w:val="001A6E81"/>
    <w:rsid w:val="001A79AE"/>
    <w:rsid w:val="001B3699"/>
    <w:rsid w:val="001B5FBD"/>
    <w:rsid w:val="001B6CFB"/>
    <w:rsid w:val="001C2CC8"/>
    <w:rsid w:val="001C3C4A"/>
    <w:rsid w:val="001C6790"/>
    <w:rsid w:val="001D4AA1"/>
    <w:rsid w:val="001E2EFC"/>
    <w:rsid w:val="001E3B94"/>
    <w:rsid w:val="001E542A"/>
    <w:rsid w:val="001E5C09"/>
    <w:rsid w:val="001F0827"/>
    <w:rsid w:val="00203924"/>
    <w:rsid w:val="0020498B"/>
    <w:rsid w:val="002076C0"/>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4991"/>
    <w:rsid w:val="002E4D5D"/>
    <w:rsid w:val="002E5DA4"/>
    <w:rsid w:val="002E5E3A"/>
    <w:rsid w:val="002E5ECB"/>
    <w:rsid w:val="002E6D19"/>
    <w:rsid w:val="002E7643"/>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3F6C60"/>
    <w:rsid w:val="00401519"/>
    <w:rsid w:val="00406A36"/>
    <w:rsid w:val="00407051"/>
    <w:rsid w:val="004137F3"/>
    <w:rsid w:val="004140B6"/>
    <w:rsid w:val="004153C0"/>
    <w:rsid w:val="00416DE4"/>
    <w:rsid w:val="0042023D"/>
    <w:rsid w:val="00421F5B"/>
    <w:rsid w:val="00423040"/>
    <w:rsid w:val="00423641"/>
    <w:rsid w:val="00423A32"/>
    <w:rsid w:val="00425FAF"/>
    <w:rsid w:val="00432689"/>
    <w:rsid w:val="00432D86"/>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75F0D"/>
    <w:rsid w:val="00481C90"/>
    <w:rsid w:val="00482092"/>
    <w:rsid w:val="00483A7B"/>
    <w:rsid w:val="00483C99"/>
    <w:rsid w:val="00485400"/>
    <w:rsid w:val="004857AE"/>
    <w:rsid w:val="004867F2"/>
    <w:rsid w:val="004868CA"/>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D240A"/>
    <w:rsid w:val="004D2FF3"/>
    <w:rsid w:val="004D6F85"/>
    <w:rsid w:val="004E062B"/>
    <w:rsid w:val="004E11BF"/>
    <w:rsid w:val="004E1B37"/>
    <w:rsid w:val="004E511E"/>
    <w:rsid w:val="004E55B2"/>
    <w:rsid w:val="004F0B77"/>
    <w:rsid w:val="004F2266"/>
    <w:rsid w:val="004F576A"/>
    <w:rsid w:val="004F62B8"/>
    <w:rsid w:val="004F7341"/>
    <w:rsid w:val="004F78E6"/>
    <w:rsid w:val="00500BE9"/>
    <w:rsid w:val="00501856"/>
    <w:rsid w:val="00510169"/>
    <w:rsid w:val="00512B5B"/>
    <w:rsid w:val="00512C39"/>
    <w:rsid w:val="00514E11"/>
    <w:rsid w:val="0052186D"/>
    <w:rsid w:val="00523A73"/>
    <w:rsid w:val="00533070"/>
    <w:rsid w:val="00533F95"/>
    <w:rsid w:val="00535E4C"/>
    <w:rsid w:val="00537524"/>
    <w:rsid w:val="00537DA0"/>
    <w:rsid w:val="00543E11"/>
    <w:rsid w:val="00544DD2"/>
    <w:rsid w:val="00552A0E"/>
    <w:rsid w:val="00554BF1"/>
    <w:rsid w:val="00556033"/>
    <w:rsid w:val="005570D8"/>
    <w:rsid w:val="00561073"/>
    <w:rsid w:val="0057000D"/>
    <w:rsid w:val="00570D9F"/>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C01F0"/>
    <w:rsid w:val="005C10FA"/>
    <w:rsid w:val="005C2174"/>
    <w:rsid w:val="005C2A72"/>
    <w:rsid w:val="005C32F2"/>
    <w:rsid w:val="005C367E"/>
    <w:rsid w:val="005C6190"/>
    <w:rsid w:val="005D0EF5"/>
    <w:rsid w:val="005D14C4"/>
    <w:rsid w:val="005D2BF0"/>
    <w:rsid w:val="005D323E"/>
    <w:rsid w:val="005E1C72"/>
    <w:rsid w:val="005E264D"/>
    <w:rsid w:val="005E5FF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7030C5"/>
    <w:rsid w:val="00710E9C"/>
    <w:rsid w:val="00714563"/>
    <w:rsid w:val="00721164"/>
    <w:rsid w:val="00721B16"/>
    <w:rsid w:val="00725A31"/>
    <w:rsid w:val="007261C8"/>
    <w:rsid w:val="0072685E"/>
    <w:rsid w:val="00726BFA"/>
    <w:rsid w:val="00736710"/>
    <w:rsid w:val="00737A62"/>
    <w:rsid w:val="00740670"/>
    <w:rsid w:val="00741D28"/>
    <w:rsid w:val="0074266B"/>
    <w:rsid w:val="0074455A"/>
    <w:rsid w:val="00747183"/>
    <w:rsid w:val="00751C54"/>
    <w:rsid w:val="00751C8A"/>
    <w:rsid w:val="00752BEE"/>
    <w:rsid w:val="00754709"/>
    <w:rsid w:val="00755131"/>
    <w:rsid w:val="007604AB"/>
    <w:rsid w:val="00767747"/>
    <w:rsid w:val="0077089B"/>
    <w:rsid w:val="00775D26"/>
    <w:rsid w:val="007763E4"/>
    <w:rsid w:val="00777B24"/>
    <w:rsid w:val="00781981"/>
    <w:rsid w:val="007861B2"/>
    <w:rsid w:val="00786B13"/>
    <w:rsid w:val="00787CCE"/>
    <w:rsid w:val="00792315"/>
    <w:rsid w:val="00797199"/>
    <w:rsid w:val="00797D78"/>
    <w:rsid w:val="007A0C12"/>
    <w:rsid w:val="007A1556"/>
    <w:rsid w:val="007A1B0F"/>
    <w:rsid w:val="007A1CEE"/>
    <w:rsid w:val="007A32D3"/>
    <w:rsid w:val="007A4D53"/>
    <w:rsid w:val="007A575B"/>
    <w:rsid w:val="007A5A6F"/>
    <w:rsid w:val="007A69C6"/>
    <w:rsid w:val="007B222C"/>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7B6F"/>
    <w:rsid w:val="00857BF7"/>
    <w:rsid w:val="00860B01"/>
    <w:rsid w:val="008611F5"/>
    <w:rsid w:val="008638B9"/>
    <w:rsid w:val="00863A86"/>
    <w:rsid w:val="00865100"/>
    <w:rsid w:val="0086721C"/>
    <w:rsid w:val="0086755C"/>
    <w:rsid w:val="0087267D"/>
    <w:rsid w:val="00873855"/>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30B5"/>
    <w:rsid w:val="008B56A6"/>
    <w:rsid w:val="008B5BC6"/>
    <w:rsid w:val="008C03B2"/>
    <w:rsid w:val="008C26BA"/>
    <w:rsid w:val="008C4A42"/>
    <w:rsid w:val="008C5FA4"/>
    <w:rsid w:val="008D5C0B"/>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5C3D"/>
    <w:rsid w:val="009C609D"/>
    <w:rsid w:val="009D16DB"/>
    <w:rsid w:val="009D30F0"/>
    <w:rsid w:val="009D4A8D"/>
    <w:rsid w:val="009D67EC"/>
    <w:rsid w:val="009E0EB5"/>
    <w:rsid w:val="009E15D9"/>
    <w:rsid w:val="009E16B3"/>
    <w:rsid w:val="009E1B73"/>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294C"/>
    <w:rsid w:val="00A73673"/>
    <w:rsid w:val="00A739B2"/>
    <w:rsid w:val="00A8105F"/>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C6D76"/>
    <w:rsid w:val="00AD015C"/>
    <w:rsid w:val="00AD055E"/>
    <w:rsid w:val="00AD4557"/>
    <w:rsid w:val="00AF2149"/>
    <w:rsid w:val="00AF5ED7"/>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373F6"/>
    <w:rsid w:val="00B40472"/>
    <w:rsid w:val="00B40727"/>
    <w:rsid w:val="00B42133"/>
    <w:rsid w:val="00B44D6B"/>
    <w:rsid w:val="00B471AE"/>
    <w:rsid w:val="00B50349"/>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22AB"/>
    <w:rsid w:val="00BB5363"/>
    <w:rsid w:val="00BB5EED"/>
    <w:rsid w:val="00BC03C0"/>
    <w:rsid w:val="00BC1589"/>
    <w:rsid w:val="00BC18A2"/>
    <w:rsid w:val="00BC21E0"/>
    <w:rsid w:val="00BC2E93"/>
    <w:rsid w:val="00BC2FB2"/>
    <w:rsid w:val="00BC5AEC"/>
    <w:rsid w:val="00BD19E5"/>
    <w:rsid w:val="00BD7E2D"/>
    <w:rsid w:val="00BE0D2A"/>
    <w:rsid w:val="00BE1EC6"/>
    <w:rsid w:val="00BE5BCC"/>
    <w:rsid w:val="00BF00B5"/>
    <w:rsid w:val="00BF6C89"/>
    <w:rsid w:val="00C04545"/>
    <w:rsid w:val="00C06A0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1AE1"/>
    <w:rsid w:val="00C85C40"/>
    <w:rsid w:val="00C9385E"/>
    <w:rsid w:val="00C94A35"/>
    <w:rsid w:val="00CA1DD9"/>
    <w:rsid w:val="00CA578F"/>
    <w:rsid w:val="00CA71C0"/>
    <w:rsid w:val="00CA7FF0"/>
    <w:rsid w:val="00CB540A"/>
    <w:rsid w:val="00CB66C1"/>
    <w:rsid w:val="00CC01B1"/>
    <w:rsid w:val="00CC09A8"/>
    <w:rsid w:val="00CC39F5"/>
    <w:rsid w:val="00CC4C0E"/>
    <w:rsid w:val="00CD7231"/>
    <w:rsid w:val="00CD7BF0"/>
    <w:rsid w:val="00CE27E7"/>
    <w:rsid w:val="00CE40E2"/>
    <w:rsid w:val="00CE46C2"/>
    <w:rsid w:val="00CF1813"/>
    <w:rsid w:val="00CF3192"/>
    <w:rsid w:val="00CF4131"/>
    <w:rsid w:val="00CF55FF"/>
    <w:rsid w:val="00CF63F2"/>
    <w:rsid w:val="00D004A7"/>
    <w:rsid w:val="00D10010"/>
    <w:rsid w:val="00D114EA"/>
    <w:rsid w:val="00D12785"/>
    <w:rsid w:val="00D14CFE"/>
    <w:rsid w:val="00D154B5"/>
    <w:rsid w:val="00D16D77"/>
    <w:rsid w:val="00D17508"/>
    <w:rsid w:val="00D2143B"/>
    <w:rsid w:val="00D23097"/>
    <w:rsid w:val="00D23EDD"/>
    <w:rsid w:val="00D24143"/>
    <w:rsid w:val="00D24631"/>
    <w:rsid w:val="00D2504A"/>
    <w:rsid w:val="00D327C8"/>
    <w:rsid w:val="00D34FB3"/>
    <w:rsid w:val="00D36103"/>
    <w:rsid w:val="00D4097C"/>
    <w:rsid w:val="00D40EAA"/>
    <w:rsid w:val="00D60201"/>
    <w:rsid w:val="00D61BFB"/>
    <w:rsid w:val="00D62C3B"/>
    <w:rsid w:val="00D6382F"/>
    <w:rsid w:val="00D66EDF"/>
    <w:rsid w:val="00D678EC"/>
    <w:rsid w:val="00D74364"/>
    <w:rsid w:val="00D747A4"/>
    <w:rsid w:val="00D76A81"/>
    <w:rsid w:val="00D77CD4"/>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4C03"/>
    <w:rsid w:val="00DC6888"/>
    <w:rsid w:val="00DD0386"/>
    <w:rsid w:val="00DD0F38"/>
    <w:rsid w:val="00DD1151"/>
    <w:rsid w:val="00DD1900"/>
    <w:rsid w:val="00DD1979"/>
    <w:rsid w:val="00DD4976"/>
    <w:rsid w:val="00DD742C"/>
    <w:rsid w:val="00DE04B4"/>
    <w:rsid w:val="00DE35E8"/>
    <w:rsid w:val="00DE7447"/>
    <w:rsid w:val="00DF7377"/>
    <w:rsid w:val="00E05158"/>
    <w:rsid w:val="00E102B9"/>
    <w:rsid w:val="00E10318"/>
    <w:rsid w:val="00E1445A"/>
    <w:rsid w:val="00E167A0"/>
    <w:rsid w:val="00E21304"/>
    <w:rsid w:val="00E218AD"/>
    <w:rsid w:val="00E22214"/>
    <w:rsid w:val="00E25010"/>
    <w:rsid w:val="00E2557B"/>
    <w:rsid w:val="00E268B3"/>
    <w:rsid w:val="00E27FB3"/>
    <w:rsid w:val="00E303BF"/>
    <w:rsid w:val="00E35AD8"/>
    <w:rsid w:val="00E44573"/>
    <w:rsid w:val="00E4504C"/>
    <w:rsid w:val="00E45734"/>
    <w:rsid w:val="00E4601A"/>
    <w:rsid w:val="00E53FA0"/>
    <w:rsid w:val="00E760BD"/>
    <w:rsid w:val="00E776F6"/>
    <w:rsid w:val="00E80E2D"/>
    <w:rsid w:val="00E80E41"/>
    <w:rsid w:val="00E8148A"/>
    <w:rsid w:val="00E8269D"/>
    <w:rsid w:val="00E84107"/>
    <w:rsid w:val="00E929E3"/>
    <w:rsid w:val="00E933AE"/>
    <w:rsid w:val="00E948AC"/>
    <w:rsid w:val="00E94A1E"/>
    <w:rsid w:val="00EA06E1"/>
    <w:rsid w:val="00EA1D89"/>
    <w:rsid w:val="00EA2444"/>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5D76"/>
    <w:rsid w:val="00F06073"/>
    <w:rsid w:val="00F17253"/>
    <w:rsid w:val="00F22CFE"/>
    <w:rsid w:val="00F2792E"/>
    <w:rsid w:val="00F27D50"/>
    <w:rsid w:val="00F35A04"/>
    <w:rsid w:val="00F37B21"/>
    <w:rsid w:val="00F41CA0"/>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545"/>
    <w:rsid w:val="00F84A65"/>
    <w:rsid w:val="00F91D29"/>
    <w:rsid w:val="00F929C0"/>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 w:val="00FF7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184CEB"/>
  <w15:docId w15:val="{EA5475FE-1003-4311-8789-67B0245F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ListNumber">
    <w:name w:val="List Number"/>
    <w:basedOn w:val="Normal"/>
    <w:uiPriority w:val="99"/>
    <w:semiHidden/>
    <w:unhideWhenUsed/>
    <w:rsid w:val="008B30B5"/>
    <w:pPr>
      <w:numPr>
        <w:numId w:val="3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BC6D-1863-4855-891D-E39E3993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5059</Words>
  <Characters>28842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18</cp:revision>
  <cp:lastPrinted>2016-08-04T06:58:00Z</cp:lastPrinted>
  <dcterms:created xsi:type="dcterms:W3CDTF">2019-12-09T15:31:00Z</dcterms:created>
  <dcterms:modified xsi:type="dcterms:W3CDTF">2019-12-27T15:37:00Z</dcterms:modified>
</cp:coreProperties>
</file>